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2E9" w:rsidRDefault="004A30A2" w:rsidP="004A30A2">
      <w:pPr>
        <w:pStyle w:val="1"/>
        <w:spacing w:before="60"/>
        <w:ind w:left="0" w:right="112"/>
        <w:jc w:val="center"/>
      </w:pPr>
      <w:r>
        <w:t>Information on dissertation submitted for the PhD degree of National Research Tomsk State University</w:t>
      </w:r>
    </w:p>
    <w:p w:rsidR="003F72E9" w:rsidRDefault="003F72E9">
      <w:pPr>
        <w:pStyle w:val="a3"/>
        <w:ind w:left="0" w:firstLine="0"/>
        <w:jc w:val="left"/>
        <w:rPr>
          <w:b/>
          <w:sz w:val="30"/>
        </w:rPr>
      </w:pPr>
    </w:p>
    <w:p w:rsidR="003F72E9" w:rsidRDefault="003F72E9">
      <w:pPr>
        <w:pStyle w:val="a3"/>
        <w:spacing w:before="8"/>
        <w:ind w:left="0" w:firstLine="0"/>
        <w:jc w:val="left"/>
        <w:rPr>
          <w:b/>
          <w:sz w:val="25"/>
        </w:rPr>
      </w:pPr>
    </w:p>
    <w:p w:rsidR="003F72E9" w:rsidRDefault="004A30A2" w:rsidP="004A30A2">
      <w:pPr>
        <w:rPr>
          <w:sz w:val="28"/>
        </w:rPr>
      </w:pPr>
      <w:r>
        <w:rPr>
          <w:b/>
          <w:sz w:val="28"/>
        </w:rPr>
        <w:t>Name of applicant</w:t>
      </w:r>
      <w:r>
        <w:rPr>
          <w:sz w:val="28"/>
        </w:rPr>
        <w:t xml:space="preserve">: Salah </w:t>
      </w:r>
      <w:proofErr w:type="spellStart"/>
      <w:r>
        <w:rPr>
          <w:sz w:val="28"/>
        </w:rPr>
        <w:t>Arrous</w:t>
      </w:r>
      <w:proofErr w:type="spellEnd"/>
      <w:r>
        <w:rPr>
          <w:sz w:val="28"/>
        </w:rPr>
        <w:t xml:space="preserve"> </w:t>
      </w:r>
    </w:p>
    <w:p w:rsidR="003F72E9" w:rsidRDefault="004A30A2" w:rsidP="004A30A2">
      <w:pPr>
        <w:spacing w:before="160" w:line="360" w:lineRule="auto"/>
        <w:ind w:right="155"/>
        <w:jc w:val="both"/>
        <w:rPr>
          <w:sz w:val="28"/>
        </w:rPr>
      </w:pPr>
      <w:r>
        <w:rPr>
          <w:b/>
          <w:sz w:val="28"/>
        </w:rPr>
        <w:t>Title of the dissertation</w:t>
      </w:r>
      <w:r>
        <w:rPr>
          <w:sz w:val="28"/>
        </w:rPr>
        <w:t xml:space="preserve">: Study of new reactions of some polycyclic </w:t>
      </w:r>
      <w:proofErr w:type="spellStart"/>
      <w:r>
        <w:rPr>
          <w:sz w:val="28"/>
        </w:rPr>
        <w:t>terpenic</w:t>
      </w:r>
      <w:proofErr w:type="spellEnd"/>
      <w:r>
        <w:rPr>
          <w:sz w:val="28"/>
        </w:rPr>
        <w:t xml:space="preserve"> alcohols using reagents based on </w:t>
      </w:r>
      <w:proofErr w:type="spellStart"/>
      <w:r>
        <w:rPr>
          <w:sz w:val="28"/>
        </w:rPr>
        <w:t>glycoluril</w:t>
      </w:r>
      <w:proofErr w:type="spellEnd"/>
      <w:r>
        <w:rPr>
          <w:sz w:val="28"/>
        </w:rPr>
        <w:t>.</w:t>
      </w:r>
    </w:p>
    <w:p w:rsidR="003F72E9" w:rsidRDefault="003F72E9" w:rsidP="004A30A2">
      <w:pPr>
        <w:pStyle w:val="a3"/>
        <w:spacing w:before="11"/>
        <w:ind w:left="0" w:firstLine="0"/>
        <w:jc w:val="left"/>
        <w:rPr>
          <w:sz w:val="23"/>
        </w:rPr>
      </w:pPr>
    </w:p>
    <w:p w:rsidR="003F72E9" w:rsidRDefault="004A30A2" w:rsidP="004A30A2">
      <w:pPr>
        <w:rPr>
          <w:sz w:val="28"/>
        </w:rPr>
      </w:pPr>
      <w:r>
        <w:rPr>
          <w:b/>
          <w:sz w:val="28"/>
        </w:rPr>
        <w:t>Date of the oral examination</w:t>
      </w:r>
      <w:r>
        <w:rPr>
          <w:sz w:val="28"/>
        </w:rPr>
        <w:t xml:space="preserve">: </w:t>
      </w:r>
      <w:proofErr w:type="spellStart"/>
      <w:r>
        <w:rPr>
          <w:sz w:val="28"/>
        </w:rPr>
        <w:t>Jule</w:t>
      </w:r>
      <w:proofErr w:type="spellEnd"/>
      <w:r>
        <w:rPr>
          <w:sz w:val="28"/>
        </w:rPr>
        <w:t xml:space="preserve"> 02. 2019.</w:t>
      </w:r>
    </w:p>
    <w:p w:rsidR="003F72E9" w:rsidRDefault="004A30A2" w:rsidP="004A30A2">
      <w:pPr>
        <w:spacing w:before="163"/>
        <w:jc w:val="both"/>
        <w:rPr>
          <w:sz w:val="28"/>
        </w:rPr>
      </w:pPr>
      <w:r>
        <w:rPr>
          <w:b/>
          <w:sz w:val="28"/>
        </w:rPr>
        <w:t>Location of the examination</w:t>
      </w:r>
      <w:r>
        <w:rPr>
          <w:sz w:val="28"/>
        </w:rPr>
        <w:t>: Tomsk State University, Blg.6, room. 311.</w:t>
      </w:r>
    </w:p>
    <w:p w:rsidR="003F72E9" w:rsidRDefault="004A30A2" w:rsidP="004A30A2">
      <w:pPr>
        <w:pStyle w:val="a3"/>
        <w:spacing w:before="161" w:line="360" w:lineRule="auto"/>
        <w:ind w:left="0" w:right="117" w:firstLine="0"/>
      </w:pPr>
      <w:r>
        <w:rPr>
          <w:b/>
        </w:rPr>
        <w:t xml:space="preserve">Supervised by: </w:t>
      </w:r>
      <w:proofErr w:type="spellStart"/>
      <w:r>
        <w:t>Abdigali</w:t>
      </w:r>
      <w:proofErr w:type="spellEnd"/>
      <w:r>
        <w:t xml:space="preserve"> </w:t>
      </w:r>
      <w:proofErr w:type="spellStart"/>
      <w:r>
        <w:t>Bakibaev</w:t>
      </w:r>
      <w:proofErr w:type="spellEnd"/>
      <w:r w:rsidRPr="004A30A2">
        <w:t xml:space="preserve">, </w:t>
      </w:r>
      <w:r>
        <w:t xml:space="preserve">doctor of chemical sciences, </w:t>
      </w:r>
      <w:r w:rsidRPr="003C211C">
        <w:t>professor, leading</w:t>
      </w:r>
      <w:r>
        <w:t xml:space="preserve"> researcher laboratory catalytic research</w:t>
      </w:r>
      <w:r w:rsidRPr="004A30A2">
        <w:t>,</w:t>
      </w:r>
      <w:r>
        <w:rPr>
          <w:b/>
        </w:rPr>
        <w:t xml:space="preserve"> </w:t>
      </w:r>
      <w:r>
        <w:t>Tomsk State University, TSU.</w:t>
      </w:r>
    </w:p>
    <w:p w:rsidR="003F72E9" w:rsidRPr="004A30A2" w:rsidRDefault="003F72E9" w:rsidP="004A30A2">
      <w:pPr>
        <w:pStyle w:val="a3"/>
        <w:ind w:left="0" w:firstLine="0"/>
        <w:jc w:val="left"/>
      </w:pPr>
    </w:p>
    <w:p w:rsidR="003F72E9" w:rsidRDefault="004A30A2" w:rsidP="004A30A2">
      <w:pPr>
        <w:pStyle w:val="1"/>
        <w:ind w:left="0"/>
      </w:pPr>
      <w:r>
        <w:t>Official Opponents</w:t>
      </w:r>
    </w:p>
    <w:p w:rsidR="003F72E9" w:rsidRPr="004A30A2" w:rsidRDefault="003F72E9" w:rsidP="004A30A2">
      <w:pPr>
        <w:pStyle w:val="a3"/>
        <w:spacing w:before="6"/>
        <w:ind w:left="0" w:firstLine="0"/>
        <w:jc w:val="left"/>
      </w:pPr>
    </w:p>
    <w:p w:rsidR="003F72E9" w:rsidRDefault="004A30A2" w:rsidP="004A30A2">
      <w:pPr>
        <w:pStyle w:val="a4"/>
        <w:numPr>
          <w:ilvl w:val="0"/>
          <w:numId w:val="3"/>
        </w:numPr>
        <w:tabs>
          <w:tab w:val="left" w:pos="824"/>
        </w:tabs>
        <w:spacing w:line="360" w:lineRule="auto"/>
        <w:ind w:left="0" w:firstLine="0"/>
        <w:jc w:val="both"/>
        <w:rPr>
          <w:sz w:val="28"/>
        </w:rPr>
      </w:pPr>
      <w:r>
        <w:rPr>
          <w:sz w:val="28"/>
        </w:rPr>
        <w:t xml:space="preserve">Professor </w:t>
      </w:r>
      <w:proofErr w:type="spellStart"/>
      <w:r>
        <w:rPr>
          <w:sz w:val="28"/>
        </w:rPr>
        <w:t>Merkhatuly</w:t>
      </w:r>
      <w:proofErr w:type="spellEnd"/>
      <w:r>
        <w:rPr>
          <w:sz w:val="28"/>
        </w:rPr>
        <w:t xml:space="preserve"> </w:t>
      </w:r>
      <w:proofErr w:type="spellStart"/>
      <w:r>
        <w:rPr>
          <w:sz w:val="28"/>
        </w:rPr>
        <w:t>Nurlan</w:t>
      </w:r>
      <w:proofErr w:type="spellEnd"/>
      <w:r>
        <w:rPr>
          <w:sz w:val="28"/>
        </w:rPr>
        <w:t>, doctor of chemical sciences, professor, head of the department of general chemical technology, Karagand</w:t>
      </w:r>
      <w:r w:rsidR="00DB5230">
        <w:rPr>
          <w:sz w:val="28"/>
        </w:rPr>
        <w:t>a</w:t>
      </w:r>
      <w:bookmarkStart w:id="0" w:name="_GoBack"/>
      <w:bookmarkEnd w:id="0"/>
      <w:r>
        <w:rPr>
          <w:sz w:val="28"/>
        </w:rPr>
        <w:t xml:space="preserve"> State</w:t>
      </w:r>
      <w:r>
        <w:rPr>
          <w:spacing w:val="-7"/>
          <w:sz w:val="28"/>
        </w:rPr>
        <w:t xml:space="preserve"> </w:t>
      </w:r>
      <w:r>
        <w:rPr>
          <w:sz w:val="28"/>
        </w:rPr>
        <w:t>University.</w:t>
      </w:r>
    </w:p>
    <w:p w:rsidR="003F72E9" w:rsidRDefault="004A30A2" w:rsidP="004A30A2">
      <w:pPr>
        <w:pStyle w:val="a4"/>
        <w:numPr>
          <w:ilvl w:val="0"/>
          <w:numId w:val="3"/>
        </w:numPr>
        <w:tabs>
          <w:tab w:val="left" w:pos="824"/>
        </w:tabs>
        <w:spacing w:line="360" w:lineRule="auto"/>
        <w:ind w:left="0" w:right="115" w:firstLine="0"/>
        <w:jc w:val="both"/>
        <w:rPr>
          <w:sz w:val="28"/>
        </w:rPr>
      </w:pPr>
      <w:r>
        <w:rPr>
          <w:sz w:val="28"/>
        </w:rPr>
        <w:t>Professor Khlebnikov Andrei, doctor of chemical sciences, professor, professor at department of biotechnology and organic chemistry, Tomsk Polytechnic University, TPU.</w:t>
      </w:r>
    </w:p>
    <w:p w:rsidR="003F72E9" w:rsidRPr="004A30A2" w:rsidRDefault="003F72E9" w:rsidP="004A30A2">
      <w:pPr>
        <w:pStyle w:val="a3"/>
        <w:spacing w:before="4"/>
        <w:ind w:left="0" w:firstLine="0"/>
        <w:jc w:val="left"/>
      </w:pPr>
    </w:p>
    <w:p w:rsidR="003F72E9" w:rsidRDefault="004A30A2" w:rsidP="004A30A2">
      <w:pPr>
        <w:pStyle w:val="1"/>
        <w:ind w:left="0"/>
        <w:jc w:val="both"/>
      </w:pPr>
      <w:r>
        <w:t>Chair PhD Committee</w:t>
      </w:r>
    </w:p>
    <w:p w:rsidR="003F72E9" w:rsidRDefault="004A30A2" w:rsidP="004A30A2">
      <w:pPr>
        <w:pStyle w:val="a3"/>
        <w:spacing w:before="158" w:line="360" w:lineRule="auto"/>
        <w:ind w:left="0" w:right="117" w:firstLine="709"/>
      </w:pPr>
      <w:proofErr w:type="spellStart"/>
      <w:r>
        <w:t>Kurzina</w:t>
      </w:r>
      <w:proofErr w:type="spellEnd"/>
      <w:r>
        <w:t xml:space="preserve"> Irina, doctor of Physical and Mathematical sciences, Associate Professor, Professor at department of physical and colloid chemistry, deputy head of laboratory of translational cell and molecular biomedicine, Tomsk State University, TSU.</w:t>
      </w:r>
    </w:p>
    <w:p w:rsidR="003F72E9" w:rsidRDefault="003F72E9" w:rsidP="004A30A2">
      <w:pPr>
        <w:pStyle w:val="a3"/>
        <w:spacing w:before="3"/>
        <w:ind w:left="0" w:firstLine="709"/>
        <w:jc w:val="left"/>
        <w:rPr>
          <w:sz w:val="42"/>
        </w:rPr>
      </w:pPr>
    </w:p>
    <w:p w:rsidR="003F72E9" w:rsidRDefault="004A30A2" w:rsidP="004A30A2">
      <w:pPr>
        <w:pStyle w:val="1"/>
        <w:ind w:left="0"/>
        <w:jc w:val="center"/>
      </w:pPr>
      <w:r>
        <w:t>ABSTRACT OF DISSERTATION</w:t>
      </w:r>
    </w:p>
    <w:p w:rsidR="003F72E9" w:rsidRDefault="004A30A2" w:rsidP="004A30A2">
      <w:pPr>
        <w:pStyle w:val="a3"/>
        <w:spacing w:before="158" w:line="360" w:lineRule="auto"/>
        <w:ind w:left="0" w:right="118" w:firstLine="709"/>
      </w:pPr>
      <w:r>
        <w:t xml:space="preserve">Natural triterpene compounds are of great interest due to their availability and a wide range of biological effects. The use of natural compounds as objects of chemical transformations in order to obtain biologically active agents has become one of the actively developing areas of organic synthesis. Currently, considerable attention is </w:t>
      </w:r>
      <w:r>
        <w:lastRenderedPageBreak/>
        <w:t xml:space="preserve">paid to the study of the biological activity of triterpenoid derivatives of the </w:t>
      </w:r>
      <w:proofErr w:type="spellStart"/>
      <w:r>
        <w:t>lupane</w:t>
      </w:r>
      <w:proofErr w:type="spellEnd"/>
      <w:r>
        <w:t xml:space="preserve"> series – </w:t>
      </w:r>
      <w:proofErr w:type="spellStart"/>
      <w:r>
        <w:t>betulin</w:t>
      </w:r>
      <w:proofErr w:type="spellEnd"/>
      <w:r>
        <w:t xml:space="preserve">, which is evidenced by the growth of publications about synthesis of new </w:t>
      </w:r>
      <w:proofErr w:type="spellStart"/>
      <w:r>
        <w:t>betulin</w:t>
      </w:r>
      <w:proofErr w:type="spellEnd"/>
      <w:r>
        <w:t xml:space="preserve"> derivatives and the study of their biological activity.</w:t>
      </w:r>
    </w:p>
    <w:p w:rsidR="003F72E9" w:rsidRDefault="004A30A2" w:rsidP="004A30A2">
      <w:pPr>
        <w:pStyle w:val="a3"/>
        <w:spacing w:before="2" w:line="360" w:lineRule="auto"/>
        <w:ind w:left="0" w:right="117" w:firstLine="709"/>
      </w:pPr>
      <w:proofErr w:type="spellStart"/>
      <w:r>
        <w:t>Betulin</w:t>
      </w:r>
      <w:proofErr w:type="spellEnd"/>
      <w:r>
        <w:t xml:space="preserve"> is produced from birch bark of various species. The outer part of the bark is richest with extractive substances: their content reaches 40 %. The content of </w:t>
      </w:r>
      <w:proofErr w:type="spellStart"/>
      <w:r>
        <w:t>betulin</w:t>
      </w:r>
      <w:proofErr w:type="spellEnd"/>
      <w:r>
        <w:t xml:space="preserve"> in the outer part of the bark varies within 10-35 % depending on the type of birch, the place and conditions of its growth, the age of the tree and other factors. The inner bark contains less than 2 % </w:t>
      </w:r>
      <w:proofErr w:type="spellStart"/>
      <w:r>
        <w:t>betulin</w:t>
      </w:r>
      <w:proofErr w:type="spellEnd"/>
      <w:r>
        <w:t>, while in the wood only traces are detected.</w:t>
      </w:r>
    </w:p>
    <w:p w:rsidR="003F72E9" w:rsidRDefault="004A30A2" w:rsidP="004A30A2">
      <w:pPr>
        <w:pStyle w:val="a3"/>
        <w:spacing w:line="360" w:lineRule="auto"/>
        <w:ind w:left="0" w:right="130" w:firstLine="709"/>
      </w:pPr>
      <w:r>
        <w:t xml:space="preserve">The high availability of </w:t>
      </w:r>
      <w:proofErr w:type="spellStart"/>
      <w:r>
        <w:t>betulin</w:t>
      </w:r>
      <w:proofErr w:type="spellEnd"/>
      <w:r>
        <w:t xml:space="preserve"> from the bark of birch trees makes it a potentially important raw material as the precursor of biologically more active compounds. </w:t>
      </w:r>
      <w:proofErr w:type="spellStart"/>
      <w:r>
        <w:t>Betulin</w:t>
      </w:r>
      <w:proofErr w:type="spellEnd"/>
      <w:r>
        <w:t xml:space="preserve"> can be converted into many kinds of derivatives by chemical synthesis and biotransformation</w:t>
      </w:r>
      <w:r>
        <w:rPr>
          <w:color w:val="201D1E"/>
        </w:rPr>
        <w:t>.</w:t>
      </w:r>
    </w:p>
    <w:p w:rsidR="003F72E9" w:rsidRDefault="004A30A2" w:rsidP="004A30A2">
      <w:pPr>
        <w:pStyle w:val="a3"/>
        <w:spacing w:line="360" w:lineRule="auto"/>
        <w:ind w:left="0" w:right="116" w:firstLine="709"/>
      </w:pPr>
      <w:r>
        <w:t xml:space="preserve">Thus, on the basis of these compounds, a number of pharmacologically promising agents have been obtained, containing various acyl substituents in the </w:t>
      </w:r>
      <w:r>
        <w:rPr>
          <w:spacing w:val="3"/>
        </w:rPr>
        <w:t xml:space="preserve">C-3 </w:t>
      </w:r>
      <w:r>
        <w:t xml:space="preserve">and C-28 positions. A special place among the biologically active triterpenoids occupy </w:t>
      </w:r>
      <w:proofErr w:type="spellStart"/>
      <w:r>
        <w:t>betulin</w:t>
      </w:r>
      <w:proofErr w:type="spellEnd"/>
      <w:r>
        <w:t xml:space="preserve"> derivatives containing different </w:t>
      </w:r>
      <w:proofErr w:type="spellStart"/>
      <w:r>
        <w:t>substutituents</w:t>
      </w:r>
      <w:proofErr w:type="spellEnd"/>
      <w:r>
        <w:t xml:space="preserve"> at C-30 position, promising for the development of antiviral and anticancer drugs. During recent years, several interesting </w:t>
      </w:r>
      <w:r w:rsidRPr="004A30A2">
        <w:t xml:space="preserve">biological properties were found for the oleanane group, more particularly </w:t>
      </w:r>
      <w:proofErr w:type="spellStart"/>
      <w:r w:rsidRPr="004A30A2">
        <w:t>allobetulin</w:t>
      </w:r>
      <w:proofErr w:type="spellEnd"/>
      <w:r w:rsidRPr="004A30A2">
        <w:t xml:space="preserve"> (3) and its derivatives, which are obtained from the readily available </w:t>
      </w:r>
      <w:proofErr w:type="spellStart"/>
      <w:r w:rsidRPr="004A30A2">
        <w:t>lupane</w:t>
      </w:r>
      <w:proofErr w:type="spellEnd"/>
      <w:r w:rsidRPr="004A30A2">
        <w:t xml:space="preserve"> </w:t>
      </w:r>
      <w:proofErr w:type="spellStart"/>
      <w:r w:rsidRPr="004A30A2">
        <w:t>betulin</w:t>
      </w:r>
      <w:proofErr w:type="spellEnd"/>
      <w:r w:rsidRPr="004A30A2">
        <w:t xml:space="preserve"> </w:t>
      </w:r>
      <w:r w:rsidRPr="004A30A2">
        <w:rPr>
          <w:spacing w:val="3"/>
        </w:rPr>
        <w:t xml:space="preserve">(1), </w:t>
      </w:r>
      <w:r w:rsidRPr="004A30A2">
        <w:t>form a</w:t>
      </w:r>
      <w:r>
        <w:t xml:space="preserve"> part of the oleanane</w:t>
      </w:r>
      <w:r>
        <w:rPr>
          <w:spacing w:val="-3"/>
        </w:rPr>
        <w:t xml:space="preserve"> </w:t>
      </w:r>
      <w:r>
        <w:t>group.</w:t>
      </w:r>
    </w:p>
    <w:p w:rsidR="003F72E9" w:rsidRDefault="004A30A2" w:rsidP="004A30A2">
      <w:pPr>
        <w:pStyle w:val="a3"/>
        <w:spacing w:line="360" w:lineRule="auto"/>
        <w:ind w:left="0" w:right="125" w:firstLine="709"/>
      </w:pPr>
      <w:r>
        <w:t xml:space="preserve">The aim of the present work is to study new reactions of some polycyclic </w:t>
      </w:r>
      <w:proofErr w:type="spellStart"/>
      <w:r>
        <w:t>terpenic</w:t>
      </w:r>
      <w:proofErr w:type="spellEnd"/>
      <w:r>
        <w:t xml:space="preserve"> alcohols using reagents based on </w:t>
      </w:r>
      <w:proofErr w:type="spellStart"/>
      <w:r>
        <w:t>glycoluril</w:t>
      </w:r>
      <w:proofErr w:type="spellEnd"/>
      <w:r>
        <w:t xml:space="preserve">. In addition, prepare some new </w:t>
      </w:r>
      <w:proofErr w:type="spellStart"/>
      <w:r>
        <w:t>betulin</w:t>
      </w:r>
      <w:proofErr w:type="spellEnd"/>
      <w:r>
        <w:t xml:space="preserve"> and </w:t>
      </w:r>
      <w:proofErr w:type="spellStart"/>
      <w:r>
        <w:t>allobetulin</w:t>
      </w:r>
      <w:proofErr w:type="spellEnd"/>
      <w:r>
        <w:t xml:space="preserve"> derived compounds and investigate </w:t>
      </w:r>
      <w:proofErr w:type="gramStart"/>
      <w:r>
        <w:t>theirs</w:t>
      </w:r>
      <w:proofErr w:type="gramEnd"/>
      <w:r>
        <w:t xml:space="preserve"> antioxidant activity.</w:t>
      </w:r>
    </w:p>
    <w:p w:rsidR="003F72E9" w:rsidRDefault="004A30A2" w:rsidP="004A30A2">
      <w:pPr>
        <w:pStyle w:val="a3"/>
        <w:ind w:left="0" w:firstLine="709"/>
      </w:pPr>
      <w:r>
        <w:t>To accomplish this goal, the work is supposed to solve the following tasks:</w:t>
      </w:r>
    </w:p>
    <w:p w:rsidR="003F72E9" w:rsidRDefault="004A30A2" w:rsidP="004A30A2">
      <w:pPr>
        <w:pStyle w:val="a4"/>
        <w:numPr>
          <w:ilvl w:val="0"/>
          <w:numId w:val="2"/>
        </w:numPr>
        <w:tabs>
          <w:tab w:val="left" w:pos="824"/>
        </w:tabs>
        <w:spacing w:before="160" w:line="360" w:lineRule="auto"/>
        <w:ind w:left="0" w:right="135" w:firstLine="709"/>
        <w:jc w:val="both"/>
        <w:rPr>
          <w:sz w:val="28"/>
        </w:rPr>
      </w:pPr>
      <w:r>
        <w:rPr>
          <w:sz w:val="28"/>
        </w:rPr>
        <w:t xml:space="preserve">Search and analysis of literature data on synthesis of </w:t>
      </w:r>
      <w:proofErr w:type="spellStart"/>
      <w:r>
        <w:rPr>
          <w:sz w:val="28"/>
        </w:rPr>
        <w:t>betulin</w:t>
      </w:r>
      <w:proofErr w:type="spellEnd"/>
      <w:r>
        <w:rPr>
          <w:sz w:val="28"/>
        </w:rPr>
        <w:t xml:space="preserve"> derivatives and </w:t>
      </w:r>
      <w:proofErr w:type="gramStart"/>
      <w:r>
        <w:rPr>
          <w:sz w:val="28"/>
        </w:rPr>
        <w:t>theirs</w:t>
      </w:r>
      <w:proofErr w:type="gramEnd"/>
      <w:r>
        <w:rPr>
          <w:sz w:val="28"/>
        </w:rPr>
        <w:t xml:space="preserve"> applications.</w:t>
      </w:r>
    </w:p>
    <w:p w:rsidR="003F72E9" w:rsidRDefault="004A30A2" w:rsidP="004A30A2">
      <w:pPr>
        <w:pStyle w:val="a4"/>
        <w:numPr>
          <w:ilvl w:val="0"/>
          <w:numId w:val="2"/>
        </w:numPr>
        <w:tabs>
          <w:tab w:val="left" w:pos="824"/>
        </w:tabs>
        <w:spacing w:before="2" w:line="360" w:lineRule="auto"/>
        <w:ind w:left="0" w:right="129" w:firstLine="709"/>
        <w:jc w:val="both"/>
        <w:rPr>
          <w:sz w:val="28"/>
        </w:rPr>
      </w:pPr>
      <w:r>
        <w:rPr>
          <w:sz w:val="28"/>
        </w:rPr>
        <w:t xml:space="preserve">Isolation of </w:t>
      </w:r>
      <w:proofErr w:type="spellStart"/>
      <w:r>
        <w:rPr>
          <w:sz w:val="28"/>
        </w:rPr>
        <w:t>betulin</w:t>
      </w:r>
      <w:proofErr w:type="spellEnd"/>
      <w:r>
        <w:rPr>
          <w:sz w:val="28"/>
        </w:rPr>
        <w:t xml:space="preserve"> from outer birch bark in good yield and high purity for further uses.</w:t>
      </w:r>
    </w:p>
    <w:p w:rsidR="003F72E9" w:rsidRDefault="004A30A2" w:rsidP="004A30A2">
      <w:pPr>
        <w:pStyle w:val="a4"/>
        <w:numPr>
          <w:ilvl w:val="0"/>
          <w:numId w:val="2"/>
        </w:numPr>
        <w:tabs>
          <w:tab w:val="left" w:pos="824"/>
        </w:tabs>
        <w:spacing w:line="360" w:lineRule="auto"/>
        <w:ind w:left="0" w:right="125" w:firstLine="709"/>
        <w:jc w:val="both"/>
        <w:rPr>
          <w:sz w:val="28"/>
        </w:rPr>
      </w:pPr>
      <w:r>
        <w:rPr>
          <w:sz w:val="28"/>
        </w:rPr>
        <w:t xml:space="preserve">Develop a novel method for isolating diacetate </w:t>
      </w:r>
      <w:proofErr w:type="spellStart"/>
      <w:r>
        <w:rPr>
          <w:sz w:val="28"/>
        </w:rPr>
        <w:t>betulin</w:t>
      </w:r>
      <w:proofErr w:type="spellEnd"/>
      <w:r>
        <w:rPr>
          <w:sz w:val="28"/>
        </w:rPr>
        <w:t xml:space="preserve"> directly from outer </w:t>
      </w:r>
      <w:r>
        <w:rPr>
          <w:sz w:val="28"/>
        </w:rPr>
        <w:lastRenderedPageBreak/>
        <w:t>birch bark (raw material) in sufficiently high yield and purity in order for it to be further used for the synthesis of its</w:t>
      </w:r>
      <w:r>
        <w:rPr>
          <w:spacing w:val="-6"/>
          <w:sz w:val="28"/>
        </w:rPr>
        <w:t xml:space="preserve"> </w:t>
      </w:r>
      <w:r>
        <w:rPr>
          <w:sz w:val="28"/>
        </w:rPr>
        <w:t>derivatives.</w:t>
      </w:r>
    </w:p>
    <w:p w:rsidR="003F72E9" w:rsidRDefault="004A30A2" w:rsidP="004A30A2">
      <w:pPr>
        <w:pStyle w:val="a4"/>
        <w:numPr>
          <w:ilvl w:val="0"/>
          <w:numId w:val="2"/>
        </w:numPr>
        <w:tabs>
          <w:tab w:val="left" w:pos="824"/>
        </w:tabs>
        <w:spacing w:before="59" w:line="360" w:lineRule="auto"/>
        <w:ind w:left="0" w:right="130" w:firstLine="709"/>
        <w:rPr>
          <w:sz w:val="28"/>
        </w:rPr>
      </w:pPr>
      <w:r>
        <w:rPr>
          <w:sz w:val="28"/>
        </w:rPr>
        <w:t xml:space="preserve">Acetylation of </w:t>
      </w:r>
      <w:proofErr w:type="spellStart"/>
      <w:r>
        <w:rPr>
          <w:sz w:val="28"/>
        </w:rPr>
        <w:t>betulin</w:t>
      </w:r>
      <w:proofErr w:type="spellEnd"/>
      <w:r>
        <w:rPr>
          <w:sz w:val="28"/>
        </w:rPr>
        <w:t xml:space="preserve">, </w:t>
      </w:r>
      <w:proofErr w:type="spellStart"/>
      <w:r>
        <w:rPr>
          <w:sz w:val="28"/>
        </w:rPr>
        <w:t>allobetulin</w:t>
      </w:r>
      <w:proofErr w:type="spellEnd"/>
      <w:r>
        <w:rPr>
          <w:sz w:val="28"/>
        </w:rPr>
        <w:t xml:space="preserve"> and cholesterol using TAGU as new acetylating agent.</w:t>
      </w:r>
    </w:p>
    <w:p w:rsidR="003F72E9" w:rsidRDefault="004A30A2" w:rsidP="004A30A2">
      <w:pPr>
        <w:pStyle w:val="a4"/>
        <w:numPr>
          <w:ilvl w:val="0"/>
          <w:numId w:val="2"/>
        </w:numPr>
        <w:tabs>
          <w:tab w:val="left" w:pos="824"/>
        </w:tabs>
        <w:spacing w:before="2"/>
        <w:ind w:left="0" w:right="0" w:firstLine="709"/>
        <w:rPr>
          <w:sz w:val="28"/>
        </w:rPr>
      </w:pPr>
      <w:r>
        <w:rPr>
          <w:sz w:val="28"/>
        </w:rPr>
        <w:t xml:space="preserve">Synthesis of </w:t>
      </w:r>
      <w:proofErr w:type="spellStart"/>
      <w:r>
        <w:rPr>
          <w:sz w:val="28"/>
        </w:rPr>
        <w:t>betulin</w:t>
      </w:r>
      <w:proofErr w:type="spellEnd"/>
      <w:r>
        <w:rPr>
          <w:sz w:val="28"/>
        </w:rPr>
        <w:t xml:space="preserve"> </w:t>
      </w:r>
      <w:proofErr w:type="spellStart"/>
      <w:r>
        <w:rPr>
          <w:sz w:val="28"/>
        </w:rPr>
        <w:t>diformate</w:t>
      </w:r>
      <w:proofErr w:type="spellEnd"/>
      <w:r>
        <w:rPr>
          <w:sz w:val="28"/>
        </w:rPr>
        <w:t xml:space="preserve"> and </w:t>
      </w:r>
      <w:proofErr w:type="spellStart"/>
      <w:r>
        <w:rPr>
          <w:sz w:val="28"/>
        </w:rPr>
        <w:t>allobetulin</w:t>
      </w:r>
      <w:proofErr w:type="spellEnd"/>
      <w:r>
        <w:rPr>
          <w:sz w:val="28"/>
        </w:rPr>
        <w:t xml:space="preserve"> </w:t>
      </w:r>
      <w:proofErr w:type="spellStart"/>
      <w:r>
        <w:rPr>
          <w:sz w:val="28"/>
        </w:rPr>
        <w:t>formate</w:t>
      </w:r>
      <w:proofErr w:type="spellEnd"/>
      <w:r>
        <w:rPr>
          <w:sz w:val="28"/>
        </w:rPr>
        <w:t xml:space="preserve"> using two</w:t>
      </w:r>
      <w:r>
        <w:rPr>
          <w:spacing w:val="-13"/>
          <w:sz w:val="28"/>
        </w:rPr>
        <w:t xml:space="preserve"> </w:t>
      </w:r>
      <w:r>
        <w:rPr>
          <w:sz w:val="28"/>
        </w:rPr>
        <w:t>method.</w:t>
      </w:r>
    </w:p>
    <w:p w:rsidR="003F72E9" w:rsidRDefault="004A30A2" w:rsidP="004A30A2">
      <w:pPr>
        <w:pStyle w:val="a4"/>
        <w:numPr>
          <w:ilvl w:val="0"/>
          <w:numId w:val="2"/>
        </w:numPr>
        <w:tabs>
          <w:tab w:val="left" w:pos="824"/>
        </w:tabs>
        <w:spacing w:before="160"/>
        <w:ind w:left="0" w:right="0" w:firstLine="709"/>
        <w:rPr>
          <w:sz w:val="28"/>
        </w:rPr>
      </w:pPr>
      <w:r>
        <w:rPr>
          <w:sz w:val="28"/>
        </w:rPr>
        <w:t xml:space="preserve">Prepare some new esters of </w:t>
      </w:r>
      <w:proofErr w:type="spellStart"/>
      <w:r>
        <w:rPr>
          <w:sz w:val="28"/>
        </w:rPr>
        <w:t>allobetulin</w:t>
      </w:r>
      <w:proofErr w:type="spellEnd"/>
      <w:r>
        <w:rPr>
          <w:sz w:val="28"/>
        </w:rPr>
        <w:t xml:space="preserve"> using </w:t>
      </w:r>
      <w:proofErr w:type="spellStart"/>
      <w:r>
        <w:rPr>
          <w:sz w:val="28"/>
        </w:rPr>
        <w:t>haloacetic</w:t>
      </w:r>
      <w:proofErr w:type="spellEnd"/>
      <w:r>
        <w:rPr>
          <w:spacing w:val="-7"/>
          <w:sz w:val="28"/>
        </w:rPr>
        <w:t xml:space="preserve"> </w:t>
      </w:r>
      <w:r>
        <w:rPr>
          <w:sz w:val="28"/>
        </w:rPr>
        <w:t>acids.</w:t>
      </w:r>
    </w:p>
    <w:p w:rsidR="003F72E9" w:rsidRDefault="004A30A2" w:rsidP="004A30A2">
      <w:pPr>
        <w:pStyle w:val="a4"/>
        <w:numPr>
          <w:ilvl w:val="0"/>
          <w:numId w:val="2"/>
        </w:numPr>
        <w:tabs>
          <w:tab w:val="left" w:pos="824"/>
        </w:tabs>
        <w:spacing w:before="161" w:line="360" w:lineRule="auto"/>
        <w:ind w:left="0" w:right="134" w:firstLine="709"/>
        <w:rPr>
          <w:sz w:val="28"/>
        </w:rPr>
      </w:pPr>
      <w:r>
        <w:rPr>
          <w:sz w:val="28"/>
        </w:rPr>
        <w:t xml:space="preserve">Modification of </w:t>
      </w:r>
      <w:proofErr w:type="spellStart"/>
      <w:r>
        <w:rPr>
          <w:sz w:val="28"/>
        </w:rPr>
        <w:t>isopropylene</w:t>
      </w:r>
      <w:proofErr w:type="spellEnd"/>
      <w:r>
        <w:rPr>
          <w:sz w:val="28"/>
        </w:rPr>
        <w:t xml:space="preserve"> fragment in the </w:t>
      </w:r>
      <w:proofErr w:type="spellStart"/>
      <w:r>
        <w:rPr>
          <w:sz w:val="28"/>
        </w:rPr>
        <w:t>betulin</w:t>
      </w:r>
      <w:proofErr w:type="spellEnd"/>
      <w:r>
        <w:rPr>
          <w:sz w:val="28"/>
        </w:rPr>
        <w:t xml:space="preserve"> diacetate through halogenation substitution reaction using tetra</w:t>
      </w:r>
      <w:r>
        <w:rPr>
          <w:spacing w:val="-3"/>
          <w:sz w:val="28"/>
        </w:rPr>
        <w:t xml:space="preserve"> </w:t>
      </w:r>
      <w:proofErr w:type="spellStart"/>
      <w:r>
        <w:rPr>
          <w:sz w:val="28"/>
        </w:rPr>
        <w:t>haloglycoluril</w:t>
      </w:r>
      <w:proofErr w:type="spellEnd"/>
      <w:r>
        <w:rPr>
          <w:sz w:val="28"/>
        </w:rPr>
        <w:t>.</w:t>
      </w:r>
    </w:p>
    <w:p w:rsidR="003F72E9" w:rsidRDefault="004A30A2" w:rsidP="004A30A2">
      <w:pPr>
        <w:pStyle w:val="a4"/>
        <w:numPr>
          <w:ilvl w:val="0"/>
          <w:numId w:val="2"/>
        </w:numPr>
        <w:tabs>
          <w:tab w:val="left" w:pos="893"/>
          <w:tab w:val="left" w:pos="894"/>
        </w:tabs>
        <w:spacing w:line="362" w:lineRule="auto"/>
        <w:ind w:left="0" w:right="131" w:firstLine="709"/>
        <w:rPr>
          <w:sz w:val="28"/>
        </w:rPr>
      </w:pPr>
      <w:r>
        <w:rPr>
          <w:sz w:val="28"/>
        </w:rPr>
        <w:t>Confirmation of the structure of the compounds obtained by physicochemical methods of analysis.</w:t>
      </w:r>
    </w:p>
    <w:p w:rsidR="003F72E9" w:rsidRDefault="004A30A2" w:rsidP="004A30A2">
      <w:pPr>
        <w:pStyle w:val="a4"/>
        <w:numPr>
          <w:ilvl w:val="0"/>
          <w:numId w:val="2"/>
        </w:numPr>
        <w:tabs>
          <w:tab w:val="left" w:pos="824"/>
        </w:tabs>
        <w:spacing w:line="317" w:lineRule="exact"/>
        <w:ind w:left="0" w:right="0" w:firstLine="709"/>
        <w:rPr>
          <w:sz w:val="28"/>
        </w:rPr>
      </w:pPr>
      <w:r>
        <w:rPr>
          <w:sz w:val="28"/>
        </w:rPr>
        <w:t>Evaluate the antioxidant activity of some synthesized</w:t>
      </w:r>
      <w:r>
        <w:rPr>
          <w:spacing w:val="-12"/>
          <w:sz w:val="28"/>
        </w:rPr>
        <w:t xml:space="preserve"> </w:t>
      </w:r>
      <w:r>
        <w:rPr>
          <w:sz w:val="28"/>
        </w:rPr>
        <w:t>derivatives.</w:t>
      </w:r>
    </w:p>
    <w:p w:rsidR="003F72E9" w:rsidRDefault="003F72E9" w:rsidP="004A30A2">
      <w:pPr>
        <w:pStyle w:val="a3"/>
        <w:spacing w:before="9"/>
        <w:ind w:left="0" w:firstLine="709"/>
        <w:jc w:val="left"/>
        <w:rPr>
          <w:sz w:val="25"/>
        </w:rPr>
      </w:pPr>
    </w:p>
    <w:p w:rsidR="003F72E9" w:rsidRDefault="004A30A2" w:rsidP="004A30A2">
      <w:pPr>
        <w:pStyle w:val="a3"/>
        <w:spacing w:line="362" w:lineRule="auto"/>
        <w:ind w:left="0" w:right="559" w:firstLine="709"/>
        <w:jc w:val="left"/>
      </w:pPr>
      <w:r>
        <w:t>The obtained results, and the most important conclusions in this work are given as following:</w:t>
      </w:r>
    </w:p>
    <w:p w:rsidR="003F72E9" w:rsidRDefault="004A30A2" w:rsidP="004A30A2">
      <w:pPr>
        <w:pStyle w:val="a4"/>
        <w:numPr>
          <w:ilvl w:val="0"/>
          <w:numId w:val="1"/>
        </w:numPr>
        <w:tabs>
          <w:tab w:val="left" w:pos="824"/>
        </w:tabs>
        <w:spacing w:line="360" w:lineRule="auto"/>
        <w:ind w:left="0" w:right="125" w:firstLine="709"/>
        <w:rPr>
          <w:sz w:val="28"/>
        </w:rPr>
      </w:pPr>
      <w:r>
        <w:rPr>
          <w:sz w:val="28"/>
        </w:rPr>
        <w:t xml:space="preserve">A review of the literature data of the history and pharmaceutical uses of </w:t>
      </w:r>
      <w:proofErr w:type="spellStart"/>
      <w:r>
        <w:rPr>
          <w:sz w:val="28"/>
        </w:rPr>
        <w:t>betulin</w:t>
      </w:r>
      <w:proofErr w:type="spellEnd"/>
      <w:r>
        <w:rPr>
          <w:sz w:val="28"/>
        </w:rPr>
        <w:t xml:space="preserve"> and birch bark vegetable raw materials has been carried out. Furthermore, methods for modifying </w:t>
      </w:r>
      <w:proofErr w:type="spellStart"/>
      <w:r>
        <w:rPr>
          <w:sz w:val="28"/>
        </w:rPr>
        <w:t>betulin</w:t>
      </w:r>
      <w:proofErr w:type="spellEnd"/>
      <w:r>
        <w:rPr>
          <w:sz w:val="28"/>
        </w:rPr>
        <w:t xml:space="preserve"> and </w:t>
      </w:r>
      <w:proofErr w:type="spellStart"/>
      <w:r>
        <w:rPr>
          <w:sz w:val="28"/>
        </w:rPr>
        <w:t>allobetulin</w:t>
      </w:r>
      <w:proofErr w:type="spellEnd"/>
      <w:r>
        <w:rPr>
          <w:sz w:val="28"/>
        </w:rPr>
        <w:t xml:space="preserve"> using the acylation reactions and substitution reactions on double bond has been</w:t>
      </w:r>
      <w:r>
        <w:rPr>
          <w:spacing w:val="-7"/>
          <w:sz w:val="28"/>
        </w:rPr>
        <w:t xml:space="preserve"> </w:t>
      </w:r>
      <w:r>
        <w:rPr>
          <w:sz w:val="28"/>
        </w:rPr>
        <w:t>investigated.</w:t>
      </w:r>
    </w:p>
    <w:p w:rsidR="003F72E9" w:rsidRDefault="004A30A2" w:rsidP="004A30A2">
      <w:pPr>
        <w:pStyle w:val="a4"/>
        <w:numPr>
          <w:ilvl w:val="0"/>
          <w:numId w:val="1"/>
        </w:numPr>
        <w:tabs>
          <w:tab w:val="left" w:pos="824"/>
        </w:tabs>
        <w:spacing w:before="1" w:line="360" w:lineRule="auto"/>
        <w:ind w:left="0" w:firstLine="709"/>
        <w:rPr>
          <w:sz w:val="28"/>
        </w:rPr>
      </w:pPr>
      <w:r>
        <w:rPr>
          <w:sz w:val="28"/>
        </w:rPr>
        <w:t xml:space="preserve">A modified method of producing </w:t>
      </w:r>
      <w:proofErr w:type="spellStart"/>
      <w:r>
        <w:rPr>
          <w:sz w:val="28"/>
        </w:rPr>
        <w:t>betulin</w:t>
      </w:r>
      <w:proofErr w:type="spellEnd"/>
      <w:r>
        <w:rPr>
          <w:sz w:val="28"/>
        </w:rPr>
        <w:t xml:space="preserve"> diacetate with high purity directly from birch bark has been developed by treating birch bark with technical mixture of 36 % acetic acid and 64 % of its anhydride for 48</w:t>
      </w:r>
      <w:r>
        <w:rPr>
          <w:spacing w:val="-2"/>
          <w:sz w:val="28"/>
        </w:rPr>
        <w:t xml:space="preserve"> </w:t>
      </w:r>
      <w:r>
        <w:rPr>
          <w:sz w:val="28"/>
        </w:rPr>
        <w:t>hours.</w:t>
      </w:r>
    </w:p>
    <w:p w:rsidR="003F72E9" w:rsidRDefault="004A30A2" w:rsidP="004A30A2">
      <w:pPr>
        <w:pStyle w:val="a4"/>
        <w:numPr>
          <w:ilvl w:val="0"/>
          <w:numId w:val="1"/>
        </w:numPr>
        <w:tabs>
          <w:tab w:val="left" w:pos="824"/>
        </w:tabs>
        <w:spacing w:before="1" w:line="360" w:lineRule="auto"/>
        <w:ind w:left="0" w:right="120" w:firstLine="709"/>
        <w:rPr>
          <w:sz w:val="28"/>
        </w:rPr>
      </w:pPr>
      <w:r>
        <w:rPr>
          <w:sz w:val="28"/>
        </w:rPr>
        <w:t xml:space="preserve">Synthesis of </w:t>
      </w:r>
      <w:proofErr w:type="spellStart"/>
      <w:r>
        <w:rPr>
          <w:sz w:val="28"/>
        </w:rPr>
        <w:t>betulin</w:t>
      </w:r>
      <w:proofErr w:type="spellEnd"/>
      <w:r>
        <w:rPr>
          <w:sz w:val="28"/>
        </w:rPr>
        <w:t xml:space="preserve"> </w:t>
      </w:r>
      <w:proofErr w:type="spellStart"/>
      <w:r>
        <w:rPr>
          <w:sz w:val="28"/>
        </w:rPr>
        <w:t>diformate</w:t>
      </w:r>
      <w:proofErr w:type="spellEnd"/>
      <w:r>
        <w:rPr>
          <w:sz w:val="28"/>
        </w:rPr>
        <w:t xml:space="preserve"> for the first time in one step directly from outer birch bark without a separate stage of the </w:t>
      </w:r>
      <w:proofErr w:type="spellStart"/>
      <w:r>
        <w:rPr>
          <w:sz w:val="28"/>
        </w:rPr>
        <w:t>betulin</w:t>
      </w:r>
      <w:proofErr w:type="spellEnd"/>
      <w:r>
        <w:rPr>
          <w:sz w:val="28"/>
        </w:rPr>
        <w:t xml:space="preserve"> preparation has been achieved. along with </w:t>
      </w:r>
      <w:proofErr w:type="spellStart"/>
      <w:r>
        <w:rPr>
          <w:sz w:val="28"/>
        </w:rPr>
        <w:t>betulin</w:t>
      </w:r>
      <w:proofErr w:type="spellEnd"/>
      <w:r>
        <w:rPr>
          <w:sz w:val="28"/>
        </w:rPr>
        <w:t xml:space="preserve"> </w:t>
      </w:r>
      <w:proofErr w:type="spellStart"/>
      <w:r>
        <w:rPr>
          <w:sz w:val="28"/>
        </w:rPr>
        <w:t>diformate</w:t>
      </w:r>
      <w:proofErr w:type="spellEnd"/>
      <w:r>
        <w:rPr>
          <w:sz w:val="28"/>
        </w:rPr>
        <w:t xml:space="preserve">, </w:t>
      </w:r>
      <w:proofErr w:type="spellStart"/>
      <w:r>
        <w:rPr>
          <w:sz w:val="28"/>
        </w:rPr>
        <w:t>allobetulin</w:t>
      </w:r>
      <w:proofErr w:type="spellEnd"/>
      <w:r>
        <w:rPr>
          <w:sz w:val="28"/>
        </w:rPr>
        <w:t xml:space="preserve"> </w:t>
      </w:r>
      <w:proofErr w:type="spellStart"/>
      <w:r>
        <w:rPr>
          <w:sz w:val="28"/>
        </w:rPr>
        <w:t>formate</w:t>
      </w:r>
      <w:proofErr w:type="spellEnd"/>
      <w:r>
        <w:rPr>
          <w:sz w:val="28"/>
        </w:rPr>
        <w:t xml:space="preserve"> also has been obtained separately as byproduct. This study is currently under consideration for patent by ''</w:t>
      </w:r>
      <w:proofErr w:type="spellStart"/>
      <w:r>
        <w:rPr>
          <w:sz w:val="28"/>
        </w:rPr>
        <w:t>federal'naya</w:t>
      </w:r>
      <w:proofErr w:type="spellEnd"/>
      <w:r>
        <w:rPr>
          <w:sz w:val="28"/>
        </w:rPr>
        <w:t xml:space="preserve"> </w:t>
      </w:r>
      <w:proofErr w:type="spellStart"/>
      <w:r>
        <w:rPr>
          <w:sz w:val="28"/>
        </w:rPr>
        <w:t>sluzhba</w:t>
      </w:r>
      <w:proofErr w:type="spellEnd"/>
      <w:r>
        <w:rPr>
          <w:sz w:val="28"/>
        </w:rPr>
        <w:t xml:space="preserve"> po </w:t>
      </w:r>
      <w:proofErr w:type="spellStart"/>
      <w:r>
        <w:rPr>
          <w:sz w:val="28"/>
        </w:rPr>
        <w:t>intellektual'noy</w:t>
      </w:r>
      <w:proofErr w:type="spellEnd"/>
      <w:r>
        <w:rPr>
          <w:sz w:val="28"/>
        </w:rPr>
        <w:t xml:space="preserve"> </w:t>
      </w:r>
      <w:proofErr w:type="spellStart"/>
      <w:r>
        <w:rPr>
          <w:sz w:val="28"/>
        </w:rPr>
        <w:t>sobstvennosti</w:t>
      </w:r>
      <w:proofErr w:type="spellEnd"/>
      <w:r>
        <w:rPr>
          <w:spacing w:val="-4"/>
          <w:sz w:val="28"/>
        </w:rPr>
        <w:t xml:space="preserve"> </w:t>
      </w:r>
      <w:r>
        <w:rPr>
          <w:sz w:val="28"/>
        </w:rPr>
        <w:t>(</w:t>
      </w:r>
      <w:proofErr w:type="spellStart"/>
      <w:r>
        <w:rPr>
          <w:sz w:val="28"/>
        </w:rPr>
        <w:t>rospatent</w:t>
      </w:r>
      <w:proofErr w:type="spellEnd"/>
      <w:r>
        <w:rPr>
          <w:sz w:val="28"/>
        </w:rPr>
        <w:t>)''.</w:t>
      </w:r>
    </w:p>
    <w:p w:rsidR="003F72E9" w:rsidRDefault="004A30A2" w:rsidP="004A30A2">
      <w:pPr>
        <w:pStyle w:val="a4"/>
        <w:numPr>
          <w:ilvl w:val="0"/>
          <w:numId w:val="1"/>
        </w:numPr>
        <w:tabs>
          <w:tab w:val="left" w:pos="824"/>
        </w:tabs>
        <w:spacing w:line="360" w:lineRule="auto"/>
        <w:ind w:left="0" w:right="123" w:firstLine="709"/>
        <w:rPr>
          <w:sz w:val="28"/>
        </w:rPr>
      </w:pPr>
      <w:r>
        <w:rPr>
          <w:sz w:val="28"/>
        </w:rPr>
        <w:t xml:space="preserve">A new method for preparation of </w:t>
      </w:r>
      <w:proofErr w:type="spellStart"/>
      <w:r>
        <w:rPr>
          <w:sz w:val="28"/>
        </w:rPr>
        <w:t>betulin</w:t>
      </w:r>
      <w:proofErr w:type="spellEnd"/>
      <w:r>
        <w:rPr>
          <w:sz w:val="28"/>
        </w:rPr>
        <w:t xml:space="preserve"> </w:t>
      </w:r>
      <w:proofErr w:type="spellStart"/>
      <w:r>
        <w:rPr>
          <w:sz w:val="28"/>
        </w:rPr>
        <w:t>diformate</w:t>
      </w:r>
      <w:proofErr w:type="spellEnd"/>
      <w:r>
        <w:rPr>
          <w:sz w:val="28"/>
        </w:rPr>
        <w:t xml:space="preserve"> under the action of formic acid has been </w:t>
      </w:r>
      <w:proofErr w:type="spellStart"/>
      <w:r>
        <w:rPr>
          <w:sz w:val="28"/>
        </w:rPr>
        <w:t>developped</w:t>
      </w:r>
      <w:proofErr w:type="spellEnd"/>
      <w:r>
        <w:rPr>
          <w:sz w:val="28"/>
        </w:rPr>
        <w:t xml:space="preserve"> using </w:t>
      </w:r>
      <w:proofErr w:type="spellStart"/>
      <w:r>
        <w:rPr>
          <w:sz w:val="28"/>
        </w:rPr>
        <w:t>thioglycoluril</w:t>
      </w:r>
      <w:proofErr w:type="spellEnd"/>
      <w:r>
        <w:rPr>
          <w:sz w:val="28"/>
        </w:rPr>
        <w:t xml:space="preserve"> as catalyst, which prevent the </w:t>
      </w:r>
      <w:proofErr w:type="spellStart"/>
      <w:r>
        <w:rPr>
          <w:sz w:val="28"/>
        </w:rPr>
        <w:t>isomerisation</w:t>
      </w:r>
      <w:proofErr w:type="spellEnd"/>
      <w:r>
        <w:rPr>
          <w:sz w:val="28"/>
        </w:rPr>
        <w:t xml:space="preserve"> of </w:t>
      </w:r>
      <w:proofErr w:type="spellStart"/>
      <w:r>
        <w:rPr>
          <w:sz w:val="28"/>
        </w:rPr>
        <w:t>betulin</w:t>
      </w:r>
      <w:proofErr w:type="spellEnd"/>
      <w:r>
        <w:rPr>
          <w:sz w:val="28"/>
        </w:rPr>
        <w:t xml:space="preserve"> into </w:t>
      </w:r>
      <w:proofErr w:type="spellStart"/>
      <w:r>
        <w:rPr>
          <w:sz w:val="28"/>
        </w:rPr>
        <w:t>allobetulin</w:t>
      </w:r>
      <w:proofErr w:type="spellEnd"/>
      <w:r>
        <w:rPr>
          <w:sz w:val="28"/>
        </w:rPr>
        <w:t xml:space="preserve">. </w:t>
      </w:r>
      <w:proofErr w:type="gramStart"/>
      <w:r>
        <w:rPr>
          <w:sz w:val="28"/>
        </w:rPr>
        <w:t>therefore</w:t>
      </w:r>
      <w:proofErr w:type="gramEnd"/>
      <w:r>
        <w:rPr>
          <w:sz w:val="28"/>
        </w:rPr>
        <w:t xml:space="preserve"> </w:t>
      </w:r>
      <w:proofErr w:type="spellStart"/>
      <w:r>
        <w:rPr>
          <w:sz w:val="28"/>
        </w:rPr>
        <w:t>betulin</w:t>
      </w:r>
      <w:proofErr w:type="spellEnd"/>
      <w:r>
        <w:rPr>
          <w:sz w:val="28"/>
        </w:rPr>
        <w:t xml:space="preserve"> </w:t>
      </w:r>
      <w:proofErr w:type="spellStart"/>
      <w:r>
        <w:rPr>
          <w:sz w:val="28"/>
        </w:rPr>
        <w:t>diformate</w:t>
      </w:r>
      <w:proofErr w:type="spellEnd"/>
      <w:r>
        <w:rPr>
          <w:sz w:val="28"/>
        </w:rPr>
        <w:t xml:space="preserve"> was transformed into </w:t>
      </w:r>
      <w:proofErr w:type="spellStart"/>
      <w:r>
        <w:rPr>
          <w:sz w:val="28"/>
        </w:rPr>
        <w:t>allobetulin</w:t>
      </w:r>
      <w:proofErr w:type="spellEnd"/>
      <w:r>
        <w:rPr>
          <w:sz w:val="28"/>
        </w:rPr>
        <w:t xml:space="preserve"> </w:t>
      </w:r>
      <w:proofErr w:type="spellStart"/>
      <w:r>
        <w:rPr>
          <w:sz w:val="28"/>
        </w:rPr>
        <w:t>formate</w:t>
      </w:r>
      <w:proofErr w:type="spellEnd"/>
      <w:r>
        <w:rPr>
          <w:sz w:val="28"/>
        </w:rPr>
        <w:t xml:space="preserve"> by the action of TFA. This latter method is considered as new </w:t>
      </w:r>
      <w:r>
        <w:rPr>
          <w:sz w:val="28"/>
        </w:rPr>
        <w:lastRenderedPageBreak/>
        <w:t xml:space="preserve">method for the preparation of </w:t>
      </w:r>
      <w:proofErr w:type="spellStart"/>
      <w:r>
        <w:rPr>
          <w:sz w:val="28"/>
        </w:rPr>
        <w:t>allobetulin</w:t>
      </w:r>
      <w:proofErr w:type="spellEnd"/>
      <w:r>
        <w:rPr>
          <w:spacing w:val="-3"/>
          <w:sz w:val="28"/>
        </w:rPr>
        <w:t xml:space="preserve"> </w:t>
      </w:r>
      <w:proofErr w:type="spellStart"/>
      <w:r>
        <w:rPr>
          <w:sz w:val="28"/>
        </w:rPr>
        <w:t>formate</w:t>
      </w:r>
      <w:proofErr w:type="spellEnd"/>
      <w:r>
        <w:rPr>
          <w:sz w:val="28"/>
        </w:rPr>
        <w:t>.</w:t>
      </w:r>
    </w:p>
    <w:p w:rsidR="003F72E9" w:rsidRDefault="004A30A2" w:rsidP="004A30A2">
      <w:pPr>
        <w:pStyle w:val="a4"/>
        <w:numPr>
          <w:ilvl w:val="0"/>
          <w:numId w:val="1"/>
        </w:numPr>
        <w:tabs>
          <w:tab w:val="left" w:pos="824"/>
        </w:tabs>
        <w:spacing w:before="79" w:line="360" w:lineRule="auto"/>
        <w:ind w:left="0" w:right="124" w:firstLine="709"/>
        <w:rPr>
          <w:sz w:val="28"/>
        </w:rPr>
      </w:pPr>
      <w:r>
        <w:rPr>
          <w:sz w:val="28"/>
        </w:rPr>
        <w:t xml:space="preserve">Four new </w:t>
      </w:r>
      <w:proofErr w:type="spellStart"/>
      <w:r>
        <w:rPr>
          <w:sz w:val="28"/>
        </w:rPr>
        <w:t>allobetulin</w:t>
      </w:r>
      <w:proofErr w:type="spellEnd"/>
      <w:r>
        <w:rPr>
          <w:sz w:val="28"/>
        </w:rPr>
        <w:t xml:space="preserve"> esters </w:t>
      </w:r>
      <w:r w:rsidRPr="004A30A2">
        <w:rPr>
          <w:sz w:val="28"/>
        </w:rPr>
        <w:t>70, 90-92 have</w:t>
      </w:r>
      <w:r>
        <w:rPr>
          <w:sz w:val="28"/>
        </w:rPr>
        <w:t xml:space="preserve"> been synthesized through acetylation of β-hydroxyl group at C-3 position using different </w:t>
      </w:r>
      <w:proofErr w:type="spellStart"/>
      <w:r>
        <w:rPr>
          <w:sz w:val="28"/>
        </w:rPr>
        <w:t>haloacetic</w:t>
      </w:r>
      <w:proofErr w:type="spellEnd"/>
      <w:r>
        <w:rPr>
          <w:sz w:val="28"/>
        </w:rPr>
        <w:t xml:space="preserve"> acid. The importance of acetyl group at C-3 for antioxidant activity has also been</w:t>
      </w:r>
      <w:r>
        <w:rPr>
          <w:spacing w:val="-7"/>
          <w:sz w:val="28"/>
        </w:rPr>
        <w:t xml:space="preserve"> </w:t>
      </w:r>
      <w:r>
        <w:rPr>
          <w:sz w:val="28"/>
        </w:rPr>
        <w:t>investigated.</w:t>
      </w:r>
    </w:p>
    <w:p w:rsidR="003F72E9" w:rsidRDefault="004A30A2" w:rsidP="004A30A2">
      <w:pPr>
        <w:pStyle w:val="a4"/>
        <w:numPr>
          <w:ilvl w:val="0"/>
          <w:numId w:val="1"/>
        </w:numPr>
        <w:tabs>
          <w:tab w:val="left" w:pos="824"/>
        </w:tabs>
        <w:spacing w:before="1" w:line="360" w:lineRule="auto"/>
        <w:ind w:left="0" w:right="123" w:firstLine="709"/>
        <w:rPr>
          <w:sz w:val="28"/>
        </w:rPr>
      </w:pPr>
      <w:r>
        <w:rPr>
          <w:sz w:val="28"/>
        </w:rPr>
        <w:t xml:space="preserve">Vinylic and allylic halogenation substitution on C20-C29 vinylidene group of </w:t>
      </w:r>
      <w:proofErr w:type="spellStart"/>
      <w:r>
        <w:rPr>
          <w:sz w:val="28"/>
        </w:rPr>
        <w:t>betulin</w:t>
      </w:r>
      <w:proofErr w:type="spellEnd"/>
      <w:r>
        <w:rPr>
          <w:sz w:val="28"/>
        </w:rPr>
        <w:t xml:space="preserve"> diacetate has been achieved and studied using TBGU and TCGU. The mechanism formation of the obtained product has been</w:t>
      </w:r>
      <w:r>
        <w:rPr>
          <w:spacing w:val="-5"/>
          <w:sz w:val="28"/>
        </w:rPr>
        <w:t xml:space="preserve"> </w:t>
      </w:r>
      <w:r>
        <w:rPr>
          <w:sz w:val="28"/>
        </w:rPr>
        <w:t>proposed.</w:t>
      </w:r>
    </w:p>
    <w:p w:rsidR="003F72E9" w:rsidRDefault="004A30A2" w:rsidP="004A30A2">
      <w:pPr>
        <w:pStyle w:val="a4"/>
        <w:numPr>
          <w:ilvl w:val="0"/>
          <w:numId w:val="1"/>
        </w:numPr>
        <w:tabs>
          <w:tab w:val="left" w:pos="824"/>
        </w:tabs>
        <w:spacing w:line="360" w:lineRule="auto"/>
        <w:ind w:left="0" w:firstLine="709"/>
        <w:rPr>
          <w:sz w:val="28"/>
        </w:rPr>
      </w:pPr>
      <w:r>
        <w:rPr>
          <w:sz w:val="28"/>
        </w:rPr>
        <w:t xml:space="preserve">Comparative antioxidant activity of </w:t>
      </w:r>
      <w:proofErr w:type="spellStart"/>
      <w:r>
        <w:rPr>
          <w:sz w:val="28"/>
        </w:rPr>
        <w:t>betulin</w:t>
      </w:r>
      <w:proofErr w:type="spellEnd"/>
      <w:r>
        <w:rPr>
          <w:sz w:val="28"/>
        </w:rPr>
        <w:t xml:space="preserve">, </w:t>
      </w:r>
      <w:proofErr w:type="spellStart"/>
      <w:r>
        <w:rPr>
          <w:sz w:val="28"/>
        </w:rPr>
        <w:t>betulin</w:t>
      </w:r>
      <w:proofErr w:type="spellEnd"/>
      <w:r>
        <w:rPr>
          <w:sz w:val="28"/>
        </w:rPr>
        <w:t xml:space="preserve"> diacetate and </w:t>
      </w:r>
      <w:proofErr w:type="spellStart"/>
      <w:r>
        <w:rPr>
          <w:sz w:val="28"/>
        </w:rPr>
        <w:t>betulin</w:t>
      </w:r>
      <w:proofErr w:type="spellEnd"/>
      <w:r>
        <w:rPr>
          <w:sz w:val="28"/>
        </w:rPr>
        <w:t xml:space="preserve"> </w:t>
      </w:r>
      <w:proofErr w:type="spellStart"/>
      <w:r>
        <w:rPr>
          <w:sz w:val="28"/>
        </w:rPr>
        <w:t>diformate</w:t>
      </w:r>
      <w:proofErr w:type="spellEnd"/>
      <w:r>
        <w:rPr>
          <w:sz w:val="28"/>
        </w:rPr>
        <w:t xml:space="preserve"> was studied using cathodic voltammetry. </w:t>
      </w:r>
      <w:proofErr w:type="spellStart"/>
      <w:r>
        <w:rPr>
          <w:sz w:val="28"/>
        </w:rPr>
        <w:t>Betulin</w:t>
      </w:r>
      <w:proofErr w:type="spellEnd"/>
      <w:r>
        <w:rPr>
          <w:sz w:val="28"/>
        </w:rPr>
        <w:t xml:space="preserve"> </w:t>
      </w:r>
      <w:proofErr w:type="spellStart"/>
      <w:r>
        <w:rPr>
          <w:sz w:val="28"/>
        </w:rPr>
        <w:t>diformate</w:t>
      </w:r>
      <w:proofErr w:type="spellEnd"/>
      <w:r>
        <w:rPr>
          <w:sz w:val="28"/>
        </w:rPr>
        <w:t xml:space="preserve"> has been shown to have the highest antioxidant activity compared to </w:t>
      </w:r>
      <w:proofErr w:type="spellStart"/>
      <w:r>
        <w:rPr>
          <w:sz w:val="28"/>
        </w:rPr>
        <w:t>betulin</w:t>
      </w:r>
      <w:proofErr w:type="spellEnd"/>
      <w:r>
        <w:rPr>
          <w:sz w:val="28"/>
        </w:rPr>
        <w:t xml:space="preserve"> and </w:t>
      </w:r>
      <w:proofErr w:type="spellStart"/>
      <w:r>
        <w:rPr>
          <w:sz w:val="28"/>
        </w:rPr>
        <w:t>betulin</w:t>
      </w:r>
      <w:proofErr w:type="spellEnd"/>
      <w:r>
        <w:rPr>
          <w:sz w:val="28"/>
        </w:rPr>
        <w:t xml:space="preserve"> diacetate. We think that such a pronounced effect of inhibiting oxidation is associated with the presence of active double bonds in the structure of </w:t>
      </w:r>
      <w:proofErr w:type="spellStart"/>
      <w:r>
        <w:rPr>
          <w:sz w:val="28"/>
        </w:rPr>
        <w:t>betulin</w:t>
      </w:r>
      <w:proofErr w:type="spellEnd"/>
      <w:r>
        <w:rPr>
          <w:sz w:val="28"/>
        </w:rPr>
        <w:t xml:space="preserve"> </w:t>
      </w:r>
      <w:proofErr w:type="spellStart"/>
      <w:r>
        <w:rPr>
          <w:sz w:val="28"/>
        </w:rPr>
        <w:t>diformate</w:t>
      </w:r>
      <w:proofErr w:type="spellEnd"/>
      <w:r>
        <w:rPr>
          <w:sz w:val="28"/>
        </w:rPr>
        <w:t xml:space="preserve">, which undergoes easier oxidation than the similar connection in </w:t>
      </w:r>
      <w:proofErr w:type="spellStart"/>
      <w:r>
        <w:rPr>
          <w:sz w:val="28"/>
        </w:rPr>
        <w:t>betulin</w:t>
      </w:r>
      <w:proofErr w:type="spellEnd"/>
      <w:r>
        <w:rPr>
          <w:sz w:val="28"/>
        </w:rPr>
        <w:t xml:space="preserve"> itself. An argument in favor of this assumption is that in the C-3 and C-28 positions in </w:t>
      </w:r>
      <w:proofErr w:type="spellStart"/>
      <w:r>
        <w:rPr>
          <w:sz w:val="28"/>
        </w:rPr>
        <w:t>betulin</w:t>
      </w:r>
      <w:proofErr w:type="spellEnd"/>
      <w:r>
        <w:rPr>
          <w:sz w:val="28"/>
        </w:rPr>
        <w:t xml:space="preserve"> </w:t>
      </w:r>
      <w:proofErr w:type="spellStart"/>
      <w:r>
        <w:rPr>
          <w:sz w:val="28"/>
        </w:rPr>
        <w:t>diformate</w:t>
      </w:r>
      <w:proofErr w:type="spellEnd"/>
      <w:r>
        <w:rPr>
          <w:sz w:val="28"/>
        </w:rPr>
        <w:t xml:space="preserve"> hydroxyl groups are protected by formyl substituents, which makes it difficult for the oxidation of these positions. </w:t>
      </w:r>
      <w:proofErr w:type="spellStart"/>
      <w:r>
        <w:rPr>
          <w:sz w:val="28"/>
        </w:rPr>
        <w:t>Betulin</w:t>
      </w:r>
      <w:proofErr w:type="spellEnd"/>
      <w:r>
        <w:rPr>
          <w:sz w:val="28"/>
        </w:rPr>
        <w:t xml:space="preserve"> diacetate shows an average antioxidant activity, since, in its structure there is also a </w:t>
      </w:r>
      <w:proofErr w:type="gramStart"/>
      <w:r>
        <w:rPr>
          <w:sz w:val="28"/>
        </w:rPr>
        <w:t>protecting groups</w:t>
      </w:r>
      <w:proofErr w:type="gramEnd"/>
      <w:r>
        <w:rPr>
          <w:sz w:val="28"/>
        </w:rPr>
        <w:t xml:space="preserve"> at the positions C-3 and</w:t>
      </w:r>
      <w:r>
        <w:rPr>
          <w:spacing w:val="-11"/>
          <w:sz w:val="28"/>
        </w:rPr>
        <w:t xml:space="preserve"> </w:t>
      </w:r>
      <w:r>
        <w:rPr>
          <w:sz w:val="28"/>
        </w:rPr>
        <w:t>C-28.</w:t>
      </w:r>
    </w:p>
    <w:p w:rsidR="003F72E9" w:rsidRDefault="004A30A2" w:rsidP="004A30A2">
      <w:pPr>
        <w:pStyle w:val="a4"/>
        <w:numPr>
          <w:ilvl w:val="0"/>
          <w:numId w:val="1"/>
        </w:numPr>
        <w:tabs>
          <w:tab w:val="left" w:pos="824"/>
        </w:tabs>
        <w:spacing w:before="1" w:line="360" w:lineRule="auto"/>
        <w:ind w:left="0" w:firstLine="709"/>
        <w:rPr>
          <w:sz w:val="28"/>
        </w:rPr>
      </w:pPr>
      <w:r>
        <w:rPr>
          <w:sz w:val="28"/>
        </w:rPr>
        <w:t xml:space="preserve">The evaluation of antioxidant activity of the synthesized </w:t>
      </w:r>
      <w:proofErr w:type="spellStart"/>
      <w:r>
        <w:rPr>
          <w:sz w:val="28"/>
        </w:rPr>
        <w:t>allobetulin</w:t>
      </w:r>
      <w:proofErr w:type="spellEnd"/>
      <w:r>
        <w:rPr>
          <w:sz w:val="28"/>
        </w:rPr>
        <w:t xml:space="preserve"> esters 78, 90-92 has been achieved using </w:t>
      </w:r>
      <w:proofErr w:type="spellStart"/>
      <w:r>
        <w:rPr>
          <w:sz w:val="28"/>
        </w:rPr>
        <w:t>voltammetric</w:t>
      </w:r>
      <w:proofErr w:type="spellEnd"/>
      <w:r>
        <w:rPr>
          <w:sz w:val="28"/>
        </w:rPr>
        <w:t xml:space="preserve"> method. The results showed the effectiveness of introduction of alpha-</w:t>
      </w:r>
      <w:proofErr w:type="spellStart"/>
      <w:r>
        <w:rPr>
          <w:sz w:val="28"/>
        </w:rPr>
        <w:t>haloacetyl</w:t>
      </w:r>
      <w:proofErr w:type="spellEnd"/>
      <w:r>
        <w:rPr>
          <w:sz w:val="28"/>
        </w:rPr>
        <w:t xml:space="preserve"> group on the improvement of the antioxidant of </w:t>
      </w:r>
      <w:proofErr w:type="spellStart"/>
      <w:r>
        <w:rPr>
          <w:sz w:val="28"/>
        </w:rPr>
        <w:t>allobetulin</w:t>
      </w:r>
      <w:proofErr w:type="spellEnd"/>
      <w:r>
        <w:rPr>
          <w:sz w:val="28"/>
        </w:rPr>
        <w:t xml:space="preserve"> which can be interpreted by the comparison of these latter with ascorbic acid since they surpass its antioxidant value. In addition, it may be worthwhile to evaluate them for the antiviral properties against herpes virus, since </w:t>
      </w:r>
      <w:proofErr w:type="spellStart"/>
      <w:r>
        <w:rPr>
          <w:sz w:val="28"/>
        </w:rPr>
        <w:t>allobetulin</w:t>
      </w:r>
      <w:proofErr w:type="spellEnd"/>
      <w:r>
        <w:rPr>
          <w:sz w:val="28"/>
        </w:rPr>
        <w:t xml:space="preserve"> esters has been demonstrated to treat herpes virus.[66] It is possible that an </w:t>
      </w:r>
      <w:proofErr w:type="spellStart"/>
      <w:r>
        <w:rPr>
          <w:sz w:val="28"/>
        </w:rPr>
        <w:t>anviral</w:t>
      </w:r>
      <w:proofErr w:type="spellEnd"/>
      <w:r>
        <w:rPr>
          <w:sz w:val="28"/>
        </w:rPr>
        <w:t xml:space="preserve"> drug could emerge as a result of future studies.</w:t>
      </w:r>
    </w:p>
    <w:p w:rsidR="003F72E9" w:rsidRDefault="004A30A2" w:rsidP="004A30A2">
      <w:pPr>
        <w:pStyle w:val="a4"/>
        <w:numPr>
          <w:ilvl w:val="0"/>
          <w:numId w:val="1"/>
        </w:numPr>
        <w:tabs>
          <w:tab w:val="left" w:pos="824"/>
        </w:tabs>
        <w:spacing w:before="1" w:line="360" w:lineRule="auto"/>
        <w:ind w:left="0" w:firstLine="709"/>
        <w:rPr>
          <w:sz w:val="28"/>
        </w:rPr>
      </w:pPr>
      <w:r>
        <w:rPr>
          <w:sz w:val="28"/>
        </w:rPr>
        <w:t xml:space="preserve">The modification of </w:t>
      </w:r>
      <w:proofErr w:type="spellStart"/>
      <w:r>
        <w:rPr>
          <w:sz w:val="28"/>
        </w:rPr>
        <w:t>betulin</w:t>
      </w:r>
      <w:proofErr w:type="spellEnd"/>
      <w:r>
        <w:rPr>
          <w:sz w:val="28"/>
        </w:rPr>
        <w:t xml:space="preserve"> with formyl groups at </w:t>
      </w:r>
      <w:r>
        <w:rPr>
          <w:spacing w:val="2"/>
          <w:sz w:val="28"/>
        </w:rPr>
        <w:t xml:space="preserve">C-3 </w:t>
      </w:r>
      <w:r>
        <w:rPr>
          <w:sz w:val="28"/>
        </w:rPr>
        <w:t xml:space="preserve">and C-28 into ester </w:t>
      </w:r>
      <w:r w:rsidRPr="004A30A2">
        <w:rPr>
          <w:sz w:val="28"/>
        </w:rPr>
        <w:t xml:space="preserve">88 </w:t>
      </w:r>
      <w:r>
        <w:rPr>
          <w:sz w:val="28"/>
        </w:rPr>
        <w:t>yielded a highly antioxidant derivative that surpass two times the antioxidant activity of ascorbic</w:t>
      </w:r>
      <w:r>
        <w:rPr>
          <w:spacing w:val="-1"/>
          <w:sz w:val="28"/>
        </w:rPr>
        <w:t xml:space="preserve"> </w:t>
      </w:r>
      <w:r>
        <w:rPr>
          <w:sz w:val="28"/>
        </w:rPr>
        <w:t>acid.</w:t>
      </w:r>
    </w:p>
    <w:p w:rsidR="003F72E9" w:rsidRPr="004A30A2" w:rsidRDefault="004A30A2" w:rsidP="004A30A2">
      <w:pPr>
        <w:pStyle w:val="a4"/>
        <w:numPr>
          <w:ilvl w:val="0"/>
          <w:numId w:val="1"/>
        </w:numPr>
        <w:tabs>
          <w:tab w:val="left" w:pos="824"/>
        </w:tabs>
        <w:spacing w:before="4" w:line="357" w:lineRule="auto"/>
        <w:ind w:left="0" w:right="120" w:firstLine="709"/>
        <w:rPr>
          <w:sz w:val="17"/>
        </w:rPr>
      </w:pPr>
      <w:r w:rsidRPr="004A30A2">
        <w:rPr>
          <w:sz w:val="28"/>
        </w:rPr>
        <w:t xml:space="preserve">The synthesized compounds were studied by modern methods of </w:t>
      </w:r>
      <w:r w:rsidRPr="004A30A2">
        <w:rPr>
          <w:sz w:val="28"/>
        </w:rPr>
        <w:lastRenderedPageBreak/>
        <w:t xml:space="preserve">physicochemical analysis: IR, </w:t>
      </w:r>
      <w:r w:rsidRPr="004A30A2">
        <w:rPr>
          <w:position w:val="10"/>
          <w:sz w:val="18"/>
        </w:rPr>
        <w:t>1</w:t>
      </w:r>
      <w:r w:rsidRPr="004A30A2">
        <w:rPr>
          <w:sz w:val="28"/>
        </w:rPr>
        <w:t xml:space="preserve">H NMR and </w:t>
      </w:r>
      <w:r w:rsidRPr="004A30A2">
        <w:rPr>
          <w:position w:val="10"/>
          <w:sz w:val="18"/>
        </w:rPr>
        <w:t>13</w:t>
      </w:r>
      <w:r w:rsidRPr="004A30A2">
        <w:rPr>
          <w:sz w:val="28"/>
        </w:rPr>
        <w:t>C NMR spectroscopy, high performance liquid chromatography, melting point and thin layer</w:t>
      </w:r>
      <w:r w:rsidRPr="004A30A2">
        <w:rPr>
          <w:spacing w:val="-8"/>
          <w:sz w:val="28"/>
        </w:rPr>
        <w:t xml:space="preserve"> </w:t>
      </w:r>
      <w:r w:rsidRPr="004A30A2">
        <w:rPr>
          <w:sz w:val="28"/>
        </w:rPr>
        <w:t>chromatography.</w:t>
      </w:r>
    </w:p>
    <w:sectPr w:rsidR="003F72E9" w:rsidRPr="004A30A2" w:rsidSect="004A30A2">
      <w:pgSz w:w="11910" w:h="16840"/>
      <w:pgMar w:top="1580" w:right="640" w:bottom="993"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80D40"/>
    <w:multiLevelType w:val="hybridMultilevel"/>
    <w:tmpl w:val="0C883704"/>
    <w:lvl w:ilvl="0" w:tplc="1AFEE69E">
      <w:numFmt w:val="bullet"/>
      <w:lvlText w:val=""/>
      <w:lvlJc w:val="left"/>
      <w:pPr>
        <w:ind w:left="823" w:hanging="360"/>
      </w:pPr>
      <w:rPr>
        <w:rFonts w:ascii="Wingdings" w:eastAsia="Wingdings" w:hAnsi="Wingdings" w:cs="Wingdings" w:hint="default"/>
        <w:w w:val="100"/>
        <w:sz w:val="28"/>
        <w:szCs w:val="28"/>
        <w:lang w:val="en-US" w:eastAsia="en-US" w:bidi="en-US"/>
      </w:rPr>
    </w:lvl>
    <w:lvl w:ilvl="1" w:tplc="BC467D4C">
      <w:numFmt w:val="bullet"/>
      <w:lvlText w:val="•"/>
      <w:lvlJc w:val="left"/>
      <w:pPr>
        <w:ind w:left="1798" w:hanging="360"/>
      </w:pPr>
      <w:rPr>
        <w:rFonts w:hint="default"/>
        <w:lang w:val="en-US" w:eastAsia="en-US" w:bidi="en-US"/>
      </w:rPr>
    </w:lvl>
    <w:lvl w:ilvl="2" w:tplc="651EA568">
      <w:numFmt w:val="bullet"/>
      <w:lvlText w:val="•"/>
      <w:lvlJc w:val="left"/>
      <w:pPr>
        <w:ind w:left="2777" w:hanging="360"/>
      </w:pPr>
      <w:rPr>
        <w:rFonts w:hint="default"/>
        <w:lang w:val="en-US" w:eastAsia="en-US" w:bidi="en-US"/>
      </w:rPr>
    </w:lvl>
    <w:lvl w:ilvl="3" w:tplc="F09E882E">
      <w:numFmt w:val="bullet"/>
      <w:lvlText w:val="•"/>
      <w:lvlJc w:val="left"/>
      <w:pPr>
        <w:ind w:left="3755" w:hanging="360"/>
      </w:pPr>
      <w:rPr>
        <w:rFonts w:hint="default"/>
        <w:lang w:val="en-US" w:eastAsia="en-US" w:bidi="en-US"/>
      </w:rPr>
    </w:lvl>
    <w:lvl w:ilvl="4" w:tplc="E83AA946">
      <w:numFmt w:val="bullet"/>
      <w:lvlText w:val="•"/>
      <w:lvlJc w:val="left"/>
      <w:pPr>
        <w:ind w:left="4734" w:hanging="360"/>
      </w:pPr>
      <w:rPr>
        <w:rFonts w:hint="default"/>
        <w:lang w:val="en-US" w:eastAsia="en-US" w:bidi="en-US"/>
      </w:rPr>
    </w:lvl>
    <w:lvl w:ilvl="5" w:tplc="76309624">
      <w:numFmt w:val="bullet"/>
      <w:lvlText w:val="•"/>
      <w:lvlJc w:val="left"/>
      <w:pPr>
        <w:ind w:left="5713" w:hanging="360"/>
      </w:pPr>
      <w:rPr>
        <w:rFonts w:hint="default"/>
        <w:lang w:val="en-US" w:eastAsia="en-US" w:bidi="en-US"/>
      </w:rPr>
    </w:lvl>
    <w:lvl w:ilvl="6" w:tplc="917266E2">
      <w:numFmt w:val="bullet"/>
      <w:lvlText w:val="•"/>
      <w:lvlJc w:val="left"/>
      <w:pPr>
        <w:ind w:left="6691" w:hanging="360"/>
      </w:pPr>
      <w:rPr>
        <w:rFonts w:hint="default"/>
        <w:lang w:val="en-US" w:eastAsia="en-US" w:bidi="en-US"/>
      </w:rPr>
    </w:lvl>
    <w:lvl w:ilvl="7" w:tplc="67DE4850">
      <w:numFmt w:val="bullet"/>
      <w:lvlText w:val="•"/>
      <w:lvlJc w:val="left"/>
      <w:pPr>
        <w:ind w:left="7670" w:hanging="360"/>
      </w:pPr>
      <w:rPr>
        <w:rFonts w:hint="default"/>
        <w:lang w:val="en-US" w:eastAsia="en-US" w:bidi="en-US"/>
      </w:rPr>
    </w:lvl>
    <w:lvl w:ilvl="8" w:tplc="B6DCC07C">
      <w:numFmt w:val="bullet"/>
      <w:lvlText w:val="•"/>
      <w:lvlJc w:val="left"/>
      <w:pPr>
        <w:ind w:left="8649" w:hanging="360"/>
      </w:pPr>
      <w:rPr>
        <w:rFonts w:hint="default"/>
        <w:lang w:val="en-US" w:eastAsia="en-US" w:bidi="en-US"/>
      </w:rPr>
    </w:lvl>
  </w:abstractNum>
  <w:abstractNum w:abstractNumId="1" w15:restartNumberingAfterBreak="0">
    <w:nsid w:val="74FB0066"/>
    <w:multiLevelType w:val="hybridMultilevel"/>
    <w:tmpl w:val="DFBA8780"/>
    <w:lvl w:ilvl="0" w:tplc="D8FCE12C">
      <w:start w:val="1"/>
      <w:numFmt w:val="decimal"/>
      <w:lvlText w:val="%1."/>
      <w:lvlJc w:val="left"/>
      <w:pPr>
        <w:ind w:left="823" w:hanging="360"/>
        <w:jc w:val="left"/>
      </w:pPr>
      <w:rPr>
        <w:rFonts w:ascii="Times New Roman" w:eastAsia="Times New Roman" w:hAnsi="Times New Roman" w:cs="Times New Roman" w:hint="default"/>
        <w:spacing w:val="0"/>
        <w:w w:val="100"/>
        <w:sz w:val="28"/>
        <w:szCs w:val="28"/>
        <w:lang w:val="en-US" w:eastAsia="en-US" w:bidi="en-US"/>
      </w:rPr>
    </w:lvl>
    <w:lvl w:ilvl="1" w:tplc="F6BAE574">
      <w:numFmt w:val="bullet"/>
      <w:lvlText w:val="•"/>
      <w:lvlJc w:val="left"/>
      <w:pPr>
        <w:ind w:left="1798" w:hanging="360"/>
      </w:pPr>
      <w:rPr>
        <w:rFonts w:hint="default"/>
        <w:lang w:val="en-US" w:eastAsia="en-US" w:bidi="en-US"/>
      </w:rPr>
    </w:lvl>
    <w:lvl w:ilvl="2" w:tplc="2C366F62">
      <w:numFmt w:val="bullet"/>
      <w:lvlText w:val="•"/>
      <w:lvlJc w:val="left"/>
      <w:pPr>
        <w:ind w:left="2777" w:hanging="360"/>
      </w:pPr>
      <w:rPr>
        <w:rFonts w:hint="default"/>
        <w:lang w:val="en-US" w:eastAsia="en-US" w:bidi="en-US"/>
      </w:rPr>
    </w:lvl>
    <w:lvl w:ilvl="3" w:tplc="7A7665C6">
      <w:numFmt w:val="bullet"/>
      <w:lvlText w:val="•"/>
      <w:lvlJc w:val="left"/>
      <w:pPr>
        <w:ind w:left="3755" w:hanging="360"/>
      </w:pPr>
      <w:rPr>
        <w:rFonts w:hint="default"/>
        <w:lang w:val="en-US" w:eastAsia="en-US" w:bidi="en-US"/>
      </w:rPr>
    </w:lvl>
    <w:lvl w:ilvl="4" w:tplc="DE621068">
      <w:numFmt w:val="bullet"/>
      <w:lvlText w:val="•"/>
      <w:lvlJc w:val="left"/>
      <w:pPr>
        <w:ind w:left="4734" w:hanging="360"/>
      </w:pPr>
      <w:rPr>
        <w:rFonts w:hint="default"/>
        <w:lang w:val="en-US" w:eastAsia="en-US" w:bidi="en-US"/>
      </w:rPr>
    </w:lvl>
    <w:lvl w:ilvl="5" w:tplc="B1301E34">
      <w:numFmt w:val="bullet"/>
      <w:lvlText w:val="•"/>
      <w:lvlJc w:val="left"/>
      <w:pPr>
        <w:ind w:left="5713" w:hanging="360"/>
      </w:pPr>
      <w:rPr>
        <w:rFonts w:hint="default"/>
        <w:lang w:val="en-US" w:eastAsia="en-US" w:bidi="en-US"/>
      </w:rPr>
    </w:lvl>
    <w:lvl w:ilvl="6" w:tplc="2F9CF7D6">
      <w:numFmt w:val="bullet"/>
      <w:lvlText w:val="•"/>
      <w:lvlJc w:val="left"/>
      <w:pPr>
        <w:ind w:left="6691" w:hanging="360"/>
      </w:pPr>
      <w:rPr>
        <w:rFonts w:hint="default"/>
        <w:lang w:val="en-US" w:eastAsia="en-US" w:bidi="en-US"/>
      </w:rPr>
    </w:lvl>
    <w:lvl w:ilvl="7" w:tplc="4E0C8A64">
      <w:numFmt w:val="bullet"/>
      <w:lvlText w:val="•"/>
      <w:lvlJc w:val="left"/>
      <w:pPr>
        <w:ind w:left="7670" w:hanging="360"/>
      </w:pPr>
      <w:rPr>
        <w:rFonts w:hint="default"/>
        <w:lang w:val="en-US" w:eastAsia="en-US" w:bidi="en-US"/>
      </w:rPr>
    </w:lvl>
    <w:lvl w:ilvl="8" w:tplc="A5AA100C">
      <w:numFmt w:val="bullet"/>
      <w:lvlText w:val="•"/>
      <w:lvlJc w:val="left"/>
      <w:pPr>
        <w:ind w:left="8649" w:hanging="360"/>
      </w:pPr>
      <w:rPr>
        <w:rFonts w:hint="default"/>
        <w:lang w:val="en-US" w:eastAsia="en-US" w:bidi="en-US"/>
      </w:rPr>
    </w:lvl>
  </w:abstractNum>
  <w:abstractNum w:abstractNumId="2" w15:restartNumberingAfterBreak="0">
    <w:nsid w:val="762A0DC9"/>
    <w:multiLevelType w:val="hybridMultilevel"/>
    <w:tmpl w:val="05B694A4"/>
    <w:lvl w:ilvl="0" w:tplc="C7E8AF28">
      <w:start w:val="1"/>
      <w:numFmt w:val="decimal"/>
      <w:lvlText w:val="%1)"/>
      <w:lvlJc w:val="left"/>
      <w:pPr>
        <w:ind w:left="823" w:hanging="360"/>
        <w:jc w:val="left"/>
      </w:pPr>
      <w:rPr>
        <w:rFonts w:ascii="Times New Roman" w:eastAsia="Times New Roman" w:hAnsi="Times New Roman" w:cs="Times New Roman" w:hint="default"/>
        <w:spacing w:val="0"/>
        <w:w w:val="100"/>
        <w:sz w:val="28"/>
        <w:szCs w:val="28"/>
        <w:lang w:val="en-US" w:eastAsia="en-US" w:bidi="en-US"/>
      </w:rPr>
    </w:lvl>
    <w:lvl w:ilvl="1" w:tplc="FFA4E798">
      <w:numFmt w:val="bullet"/>
      <w:lvlText w:val="•"/>
      <w:lvlJc w:val="left"/>
      <w:pPr>
        <w:ind w:left="1798" w:hanging="360"/>
      </w:pPr>
      <w:rPr>
        <w:rFonts w:hint="default"/>
        <w:lang w:val="en-US" w:eastAsia="en-US" w:bidi="en-US"/>
      </w:rPr>
    </w:lvl>
    <w:lvl w:ilvl="2" w:tplc="4D005688">
      <w:numFmt w:val="bullet"/>
      <w:lvlText w:val="•"/>
      <w:lvlJc w:val="left"/>
      <w:pPr>
        <w:ind w:left="2777" w:hanging="360"/>
      </w:pPr>
      <w:rPr>
        <w:rFonts w:hint="default"/>
        <w:lang w:val="en-US" w:eastAsia="en-US" w:bidi="en-US"/>
      </w:rPr>
    </w:lvl>
    <w:lvl w:ilvl="3" w:tplc="0194FC2A">
      <w:numFmt w:val="bullet"/>
      <w:lvlText w:val="•"/>
      <w:lvlJc w:val="left"/>
      <w:pPr>
        <w:ind w:left="3755" w:hanging="360"/>
      </w:pPr>
      <w:rPr>
        <w:rFonts w:hint="default"/>
        <w:lang w:val="en-US" w:eastAsia="en-US" w:bidi="en-US"/>
      </w:rPr>
    </w:lvl>
    <w:lvl w:ilvl="4" w:tplc="988A7690">
      <w:numFmt w:val="bullet"/>
      <w:lvlText w:val="•"/>
      <w:lvlJc w:val="left"/>
      <w:pPr>
        <w:ind w:left="4734" w:hanging="360"/>
      </w:pPr>
      <w:rPr>
        <w:rFonts w:hint="default"/>
        <w:lang w:val="en-US" w:eastAsia="en-US" w:bidi="en-US"/>
      </w:rPr>
    </w:lvl>
    <w:lvl w:ilvl="5" w:tplc="D9D8B994">
      <w:numFmt w:val="bullet"/>
      <w:lvlText w:val="•"/>
      <w:lvlJc w:val="left"/>
      <w:pPr>
        <w:ind w:left="5713" w:hanging="360"/>
      </w:pPr>
      <w:rPr>
        <w:rFonts w:hint="default"/>
        <w:lang w:val="en-US" w:eastAsia="en-US" w:bidi="en-US"/>
      </w:rPr>
    </w:lvl>
    <w:lvl w:ilvl="6" w:tplc="10FA8F92">
      <w:numFmt w:val="bullet"/>
      <w:lvlText w:val="•"/>
      <w:lvlJc w:val="left"/>
      <w:pPr>
        <w:ind w:left="6691" w:hanging="360"/>
      </w:pPr>
      <w:rPr>
        <w:rFonts w:hint="default"/>
        <w:lang w:val="en-US" w:eastAsia="en-US" w:bidi="en-US"/>
      </w:rPr>
    </w:lvl>
    <w:lvl w:ilvl="7" w:tplc="7C8A6082">
      <w:numFmt w:val="bullet"/>
      <w:lvlText w:val="•"/>
      <w:lvlJc w:val="left"/>
      <w:pPr>
        <w:ind w:left="7670" w:hanging="360"/>
      </w:pPr>
      <w:rPr>
        <w:rFonts w:hint="default"/>
        <w:lang w:val="en-US" w:eastAsia="en-US" w:bidi="en-US"/>
      </w:rPr>
    </w:lvl>
    <w:lvl w:ilvl="8" w:tplc="D1983810">
      <w:numFmt w:val="bullet"/>
      <w:lvlText w:val="•"/>
      <w:lvlJc w:val="left"/>
      <w:pPr>
        <w:ind w:left="8649"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E9"/>
    <w:rsid w:val="003C211C"/>
    <w:rsid w:val="003F72E9"/>
    <w:rsid w:val="004A30A2"/>
    <w:rsid w:val="00DB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E49F"/>
  <w15:docId w15:val="{ED7C9410-E42D-4807-A7FC-681E298A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ind w:left="10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3" w:hanging="360"/>
      <w:jc w:val="both"/>
    </w:pPr>
    <w:rPr>
      <w:sz w:val="28"/>
      <w:szCs w:val="28"/>
    </w:rPr>
  </w:style>
  <w:style w:type="paragraph" w:styleId="a4">
    <w:name w:val="List Paragraph"/>
    <w:basedOn w:val="a"/>
    <w:uiPriority w:val="1"/>
    <w:qFormat/>
    <w:pPr>
      <w:ind w:left="823" w:right="118" w:hanging="36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Marina</cp:lastModifiedBy>
  <cp:revision>4</cp:revision>
  <dcterms:created xsi:type="dcterms:W3CDTF">2019-05-16T09:24:00Z</dcterms:created>
  <dcterms:modified xsi:type="dcterms:W3CDTF">2019-05-16T09:28:00Z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2013</vt:lpwstr>
  </property>
  <property fmtid="{D5CDD505-2E9C-101B-9397-08002B2CF9AE}" pid="4" name="LastSaved">
    <vt:filetime>2019-05-16T00:00:00Z</vt:filetime>
  </property>
</Properties>
</file>